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jc w:val="center"/>
      </w:pPr>
      <w:r>
        <w:rPr>
          <w:rFonts w:ascii="Arial" w:cs="Arial" w:eastAsia="Arial" w:hAnsi="Arial"/>
          <w:b/>
          <w:bCs/>
          <w:color w:val="0C447C"/>
          <w:sz w:val="36"/>
          <w:szCs w:val="36"/>
        </w:rPr>
        <w:t xml:space="preserve">CLEARPATH</w:t>
      </w:r>
    </w:p>
    <w:p>
      <w:pPr>
        <w:spacing w:after="60"/>
        <w:jc w:val="center"/>
      </w:pPr>
      <w:r>
        <w:rPr>
          <w:rFonts w:ascii="Arial" w:cs="Arial" w:eastAsia="Arial" w:hAnsi="Arial"/>
          <w:color w:val="1D9E75"/>
          <w:sz w:val="22"/>
          <w:szCs w:val="22"/>
        </w:rPr>
        <w:t xml:space="preserve">Programme Management</w:t>
      </w:r>
    </w:p>
    <w:p>
      <w:pPr>
        <w:pBdr>
          <w:bottom w:val="single" w:color="1D9E75" w:sz="6" w:space="8"/>
        </w:pBdr>
        <w:spacing w:after="200"/>
        <w:jc w:val="center"/>
      </w:pPr>
      <w:r>
        <w:rPr>
          <w:rFonts w:ascii="Arial" w:cs="Arial" w:eastAsia="Arial" w:hAnsi="Arial"/>
          <w:b/>
          <w:bCs/>
          <w:color w:val="0C447C"/>
          <w:sz w:val="28"/>
          <w:szCs w:val="28"/>
        </w:rPr>
        <w:t xml:space="preserve">COOKIE POLICY</w:t>
      </w:r>
    </w:p>
    <w:p>
      <w:pPr>
        <w:spacing w:after="120"/>
        <w:jc w:val="center"/>
      </w:pPr>
      <w:r>
        <w:rPr>
          <w:rFonts w:ascii="Arial" w:cs="Arial" w:eastAsia="Arial" w:hAnsi="Arial"/>
          <w:i/>
          <w:iCs/>
          <w:color w:val="888780"/>
          <w:sz w:val="20"/>
          <w:szCs w:val="20"/>
        </w:rPr>
        <w:t xml:space="preserve">Last updated: April 2026</w:t>
      </w:r>
    </w:p>
    <w:p>
      <w:pPr>
        <w:pBdr>
          <w:top w:val="single" w:color="E0E0E0" w:sz="1" w:space="4"/>
          <w:left w:val="single" w:color="1D9E75" w:sz="12" w:space="8"/>
          <w:bottom w:val="single" w:color="E0E0E0" w:sz="1" w:space="4"/>
          <w:right w:val="single" w:color="E0E0E0" w:sz="1" w:space="4"/>
        </w:pBdr>
        <w:shd w:fill="F5F7FA" w:val="clear"/>
        <w:spacing w:after="200"/>
      </w:pPr>
      <w:r>
        <w:rPr>
          <w:rFonts w:ascii="Arial" w:cs="Arial" w:eastAsia="Arial" w:hAnsi="Arial"/>
          <w:color w:val="0C447C"/>
          <w:sz w:val="21"/>
          <w:szCs w:val="21"/>
        </w:rPr>
        <w:t xml:space="preserve">This Cookie Policy explains how the Clearpath programme management platform uses cookies and similar technologies. It is provided in compliance with the Privacy and Electronic Communications Regulations 2003 (PECR), as amended by the Data Use and Access Act 2025.</w:t>
      </w:r>
    </w:p>
    <w:p>
      <w:pPr>
        <w:pBdr>
          <w:bottom w:val="single" w:color="1D9E75" w:sz="2" w:space="4"/>
        </w:pBdr>
        <w:spacing w:after="160" w:before="360"/>
      </w:pPr>
      <w:r>
        <w:rPr>
          <w:rFonts w:ascii="Arial" w:cs="Arial" w:eastAsia="Arial" w:hAnsi="Arial"/>
          <w:b/>
          <w:bCs/>
          <w:color w:val="0C447C"/>
          <w:sz w:val="24"/>
          <w:szCs w:val="24"/>
        </w:rPr>
        <w:t xml:space="preserve">1. WHAT ARE COOKIES?</w:t>
      </w:r>
    </w:p>
    <w:p>
      <w:pPr>
        <w:spacing w:after="140" w:line="320"/>
      </w:pPr>
      <w:r>
        <w:rPr>
          <w:rFonts w:ascii="Arial" w:cs="Arial" w:eastAsia="Arial" w:hAnsi="Arial"/>
          <w:color w:val="333333"/>
          <w:sz w:val="21"/>
          <w:szCs w:val="21"/>
        </w:rPr>
        <w:t xml:space="preserve">1.1 Cookies are small text files that are placed on your device (computer, tablet, or phone) when you visit a website or use an online service. They are widely used to make services work efficiently, remember your preferences, and provide information to service operators.</w:t>
      </w:r>
    </w:p>
    <w:p>
      <w:pPr>
        <w:spacing w:after="140" w:line="320"/>
      </w:pPr>
      <w:r>
        <w:rPr>
          <w:rFonts w:ascii="Arial" w:cs="Arial" w:eastAsia="Arial" w:hAnsi="Arial"/>
          <w:color w:val="333333"/>
          <w:sz w:val="21"/>
          <w:szCs w:val="21"/>
        </w:rPr>
        <w:t xml:space="preserve">1.2 The term "cookies" in this policy includes cookies and all similar technologies covered by PECR, including local storage, session storage, and any other mechanism for storing or accessing information on your device.</w:t>
      </w:r>
    </w:p>
    <w:p>
      <w:pPr>
        <w:pBdr>
          <w:bottom w:val="single" w:color="1D9E75" w:sz="2" w:space="4"/>
        </w:pBdr>
        <w:spacing w:after="160" w:before="360"/>
      </w:pPr>
      <w:r>
        <w:rPr>
          <w:rFonts w:ascii="Arial" w:cs="Arial" w:eastAsia="Arial" w:hAnsi="Arial"/>
          <w:b/>
          <w:bCs/>
          <w:color w:val="0C447C"/>
          <w:sz w:val="24"/>
          <w:szCs w:val="24"/>
        </w:rPr>
        <w:t xml:space="preserve">2. COOKIES WE USE</w:t>
      </w:r>
    </w:p>
    <w:p>
      <w:pPr>
        <w:spacing w:after="140" w:line="320"/>
      </w:pPr>
      <w:r>
        <w:rPr>
          <w:rFonts w:ascii="Arial" w:cs="Arial" w:eastAsia="Arial" w:hAnsi="Arial"/>
          <w:color w:val="333333"/>
          <w:sz w:val="21"/>
          <w:szCs w:val="21"/>
        </w:rPr>
        <w:t xml:space="preserve">2.1 Clearpath uses only strictly necessary cookies that are essential for the Service to function. We do not use any advertising, tracking, or third-party marketing cookies.</w:t>
      </w:r>
    </w:p>
    <w:p>
      <w:pPr>
        <w:spacing w:after="140" w:line="320"/>
      </w:pPr>
      <w:r>
        <w:rPr>
          <w:rFonts w:ascii="Arial" w:cs="Arial" w:eastAsia="Arial" w:hAnsi="Arial"/>
          <w:color w:val="333333"/>
          <w:sz w:val="21"/>
          <w:szCs w:val="21"/>
        </w:rPr>
        <w:t xml:space="preserve">2.2 The following table lists all cookies set by the Service: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session (Flask session cookie)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Maintains your authenticated session after you log in. Contains a cryptographically signed session identifier. Without this cookie, you would need to log in on every page. Type: Strictly necessary. Duration: 7 days (or until you sign out). First/third party: First party.</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csrf_token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Protects against Cross-Site Request Forgery (CSRF) attacks by ensuring that form submissions originate from the Service and not from a malicious third party. Type: Strictly necessary. Duration: 1 hour. First/third party: First party.</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line="280"/>
            </w:pPr>
            <w:r>
              <w:rPr>
                <w:rFonts w:ascii="Arial" w:cs="Arial" w:eastAsia="Arial" w:hAnsi="Arial"/>
                <w:b/>
                <w:bCs/>
                <w:color w:val="333333"/>
                <w:sz w:val="19"/>
                <w:szCs w:val="19"/>
              </w:rPr>
              <w:t xml:space="preserve">remember_token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333333"/>
                <w:sz w:val="19"/>
                <w:szCs w:val="19"/>
              </w:rPr>
              <w:t xml:space="preserve">Only set if you tick "Remember me" at login. Allows the Service to recognise your device and keep you signed in between browser sessions. Type: Strictly necessary (authentication). Duration: 7 days. First/third party: First party.</w:t>
            </w:r>
          </w:p>
        </w:tc>
      </w:tr>
    </w:tbl>
    <w:p>
      <w:pPr>
        <w:spacing w:after="60"/>
      </w:pPr>
    </w:p>
    <w:p>
      <w:pPr>
        <w:pBdr>
          <w:bottom w:val="single" w:color="1D9E75" w:sz="2" w:space="4"/>
        </w:pBdr>
        <w:spacing w:after="160" w:before="360"/>
      </w:pPr>
      <w:r>
        <w:rPr>
          <w:rFonts w:ascii="Arial" w:cs="Arial" w:eastAsia="Arial" w:hAnsi="Arial"/>
          <w:b/>
          <w:bCs/>
          <w:color w:val="0C447C"/>
          <w:sz w:val="24"/>
          <w:szCs w:val="24"/>
        </w:rPr>
        <w:t xml:space="preserve">3. COOKIES WE DO NOT USE</w:t>
      </w:r>
    </w:p>
    <w:p>
      <w:pPr>
        <w:spacing w:after="140" w:line="320"/>
      </w:pPr>
      <w:r>
        <w:rPr>
          <w:rFonts w:ascii="Arial" w:cs="Arial" w:eastAsia="Arial" w:hAnsi="Arial"/>
          <w:color w:val="333333"/>
          <w:sz w:val="21"/>
          <w:szCs w:val="21"/>
        </w:rPr>
        <w:t xml:space="preserve">3.1 Clearpath does not use: (a) analytics cookies; (b) advertising or targeting cookies; (c) social media cookies; (d) any cookies that track your behaviour across other websites; or (e) any third-party cookies.</w:t>
      </w:r>
    </w:p>
    <w:p>
      <w:pPr>
        <w:spacing w:after="140" w:line="320"/>
      </w:pPr>
      <w:r>
        <w:rPr>
          <w:rFonts w:ascii="Arial" w:cs="Arial" w:eastAsia="Arial" w:hAnsi="Arial"/>
          <w:color w:val="333333"/>
          <w:sz w:val="21"/>
          <w:szCs w:val="21"/>
        </w:rPr>
        <w:t xml:space="preserve">3.2 If we introduce analytics cookies in the future, we will update this policy, provide clear information about their purpose, and offer a simple and free opt-out mechanism, in accordance with the DUAA analytics exemption under PECR.</w:t>
      </w:r>
    </w:p>
    <w:p>
      <w:pPr>
        <w:pBdr>
          <w:bottom w:val="single" w:color="1D9E75" w:sz="2" w:space="4"/>
        </w:pBdr>
        <w:spacing w:after="160" w:before="360"/>
      </w:pPr>
      <w:r>
        <w:rPr>
          <w:rFonts w:ascii="Arial" w:cs="Arial" w:eastAsia="Arial" w:hAnsi="Arial"/>
          <w:b/>
          <w:bCs/>
          <w:color w:val="0C447C"/>
          <w:sz w:val="24"/>
          <w:szCs w:val="24"/>
        </w:rPr>
        <w:t xml:space="preserve">4. YOUR CHOICES</w:t>
      </w:r>
    </w:p>
    <w:p>
      <w:pPr>
        <w:spacing w:after="140" w:line="320"/>
      </w:pPr>
      <w:r>
        <w:rPr>
          <w:rFonts w:ascii="Arial" w:cs="Arial" w:eastAsia="Arial" w:hAnsi="Arial"/>
          <w:color w:val="333333"/>
          <w:sz w:val="21"/>
          <w:szCs w:val="21"/>
        </w:rPr>
        <w:t xml:space="preserve">4.1 Because Clearpath only uses strictly necessary cookies, we do not display a cookie consent banner. Under PECR, consent is not required for cookies that are strictly necessary for the provision of a service that you have requested.</w:t>
      </w:r>
    </w:p>
    <w:p>
      <w:pPr>
        <w:spacing w:after="140" w:line="320"/>
      </w:pPr>
      <w:r>
        <w:rPr>
          <w:rFonts w:ascii="Arial" w:cs="Arial" w:eastAsia="Arial" w:hAnsi="Arial"/>
          <w:color w:val="333333"/>
          <w:sz w:val="21"/>
          <w:szCs w:val="21"/>
        </w:rPr>
        <w:t xml:space="preserve">4.2 You can configure your browser to block or delete cookies at any time. However, if you block the session cookie, you will not be able to log in to or use the Service.</w:t>
      </w:r>
    </w:p>
    <w:p>
      <w:pPr>
        <w:spacing w:after="140" w:line="320"/>
      </w:pPr>
      <w:r>
        <w:rPr>
          <w:rFonts w:ascii="Arial" w:cs="Arial" w:eastAsia="Arial" w:hAnsi="Arial"/>
          <w:color w:val="333333"/>
          <w:sz w:val="21"/>
          <w:szCs w:val="21"/>
        </w:rPr>
        <w:t xml:space="preserve">4.3 Most browsers allow you to: view what cookies are set; delete individual cookies or all cookies; block cookies from particular sites; block all cookies; and clear all cookies when you close the browser. The process for managing cookies varies by browser — consult your browser's help documentation for instructions.</w:t>
      </w:r>
    </w:p>
    <w:p>
      <w:pPr>
        <w:pBdr>
          <w:bottom w:val="single" w:color="1D9E75" w:sz="2" w:space="4"/>
        </w:pBdr>
        <w:spacing w:after="160" w:before="360"/>
      </w:pPr>
      <w:r>
        <w:rPr>
          <w:rFonts w:ascii="Arial" w:cs="Arial" w:eastAsia="Arial" w:hAnsi="Arial"/>
          <w:b/>
          <w:bCs/>
          <w:color w:val="0C447C"/>
          <w:sz w:val="24"/>
          <w:szCs w:val="24"/>
        </w:rPr>
        <w:t xml:space="preserve">5. CHANGES TO THIS POLICY</w:t>
      </w:r>
    </w:p>
    <w:p>
      <w:pPr>
        <w:spacing w:after="140" w:line="320"/>
      </w:pPr>
      <w:r>
        <w:rPr>
          <w:rFonts w:ascii="Arial" w:cs="Arial" w:eastAsia="Arial" w:hAnsi="Arial"/>
          <w:color w:val="333333"/>
          <w:sz w:val="21"/>
          <w:szCs w:val="21"/>
        </w:rPr>
        <w:t xml:space="preserve">5.1 We will update this Cookie Policy if we introduce new cookies or change how existing cookies are used. Material changes will be notified to registered users by email.</w:t>
      </w:r>
    </w:p>
    <w:p>
      <w:pPr>
        <w:pBdr>
          <w:bottom w:val="single" w:color="1D9E75" w:sz="2" w:space="4"/>
        </w:pBdr>
        <w:spacing w:after="160" w:before="360"/>
      </w:pPr>
      <w:r>
        <w:rPr>
          <w:rFonts w:ascii="Arial" w:cs="Arial" w:eastAsia="Arial" w:hAnsi="Arial"/>
          <w:b/>
          <w:bCs/>
          <w:color w:val="0C447C"/>
          <w:sz w:val="24"/>
          <w:szCs w:val="24"/>
        </w:rPr>
        <w:t xml:space="preserve">6. CONTACT</w:t>
      </w:r>
    </w:p>
    <w:p>
      <w:pPr>
        <w:spacing w:after="140" w:line="320"/>
      </w:pPr>
      <w:r>
        <w:rPr>
          <w:rFonts w:ascii="Arial" w:cs="Arial" w:eastAsia="Arial" w:hAnsi="Arial"/>
          <w:color w:val="333333"/>
          <w:sz w:val="21"/>
          <w:szCs w:val="21"/>
        </w:rPr>
        <w:t xml:space="preserve">6.1 If you have questions about our use of cookies, please contact us at support@clearpath.build.</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780"/>
        <w:sz w:val="16"/>
        <w:szCs w:val="16"/>
      </w:rPr>
      <w:t xml:space="preserve">Clearpath — Cookie Policy</w:t>
    </w:r>
    <w:r>
      <w:rPr>
        <w:rFonts w:ascii="Arial" w:cs="Arial" w:eastAsia="Arial" w:hAnsi="Arial"/>
        <w:color w:val="888780"/>
        <w:sz w:val="16"/>
        <w:szCs w:val="16"/>
      </w:rPr>
      <w:t xml:space="preserve">    |    Page </w:t>
    </w:r>
    <w:r>
      <w:rPr>
        <w:rFonts w:ascii="Arial" w:cs="Arial" w:eastAsia="Arial" w:hAnsi="Arial"/>
        <w:color w:val="8887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2026-04-28T11:03:36.899Z</dcterms:created>
  <dcterms:modified xsi:type="dcterms:W3CDTF">2026-04-28T11:03:36.899Z</dcterms:modified>
</cp:coreProperties>
</file>

<file path=docProps/custom.xml><?xml version="1.0" encoding="utf-8"?>
<Properties xmlns="http://schemas.openxmlformats.org/officeDocument/2006/custom-properties" xmlns:vt="http://schemas.openxmlformats.org/officeDocument/2006/docPropsVTypes"/>
</file>